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新宋体" w:hAnsi="新宋体" w:eastAsia="新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新宋体" w:hAnsi="新宋体" w:eastAsia="新宋体" w:cs="宋体"/>
          <w:b/>
          <w:sz w:val="32"/>
          <w:szCs w:val="32"/>
        </w:rPr>
        <w:t>2018</w:t>
      </w:r>
      <w:r>
        <w:rPr>
          <w:rFonts w:hint="eastAsia" w:ascii="新宋体" w:hAnsi="新宋体" w:eastAsia="新宋体" w:cs="宋体"/>
          <w:b/>
          <w:sz w:val="32"/>
          <w:szCs w:val="32"/>
        </w:rPr>
        <w:t>中国西北旅游营销大会暨旅游装备展参展报名表</w:t>
      </w:r>
    </w:p>
    <w:p>
      <w:pPr>
        <w:jc w:val="center"/>
        <w:rPr>
          <w:rFonts w:ascii="新宋体" w:hAnsi="新宋体" w:eastAsia="新宋体"/>
          <w:b/>
          <w:szCs w:val="21"/>
        </w:rPr>
      </w:pPr>
    </w:p>
    <w:p>
      <w:pPr>
        <w:spacing w:line="324" w:lineRule="auto"/>
        <w:jc w:val="center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会议时间：</w:t>
      </w:r>
      <w:r>
        <w:rPr>
          <w:rFonts w:ascii="新宋体" w:hAnsi="新宋体" w:eastAsia="新宋体"/>
          <w:b/>
          <w:szCs w:val="21"/>
        </w:rPr>
        <w:t>2018</w:t>
      </w:r>
      <w:r>
        <w:rPr>
          <w:rFonts w:hint="eastAsia" w:ascii="新宋体" w:hAnsi="新宋体" w:eastAsia="新宋体"/>
          <w:b/>
          <w:szCs w:val="21"/>
        </w:rPr>
        <w:t>年</w:t>
      </w:r>
      <w:r>
        <w:rPr>
          <w:rFonts w:ascii="新宋体" w:hAnsi="新宋体" w:eastAsia="新宋体"/>
          <w:b/>
          <w:szCs w:val="21"/>
        </w:rPr>
        <w:t>4</w:t>
      </w:r>
      <w:r>
        <w:rPr>
          <w:rFonts w:hint="eastAsia" w:ascii="新宋体" w:hAnsi="新宋体" w:eastAsia="新宋体"/>
          <w:b/>
          <w:szCs w:val="21"/>
        </w:rPr>
        <w:t>月</w:t>
      </w:r>
      <w:r>
        <w:rPr>
          <w:rFonts w:ascii="新宋体" w:hAnsi="新宋体" w:eastAsia="新宋体"/>
          <w:b/>
          <w:szCs w:val="21"/>
        </w:rPr>
        <w:t>13</w:t>
      </w:r>
      <w:r>
        <w:rPr>
          <w:rFonts w:hint="eastAsia" w:ascii="新宋体" w:hAnsi="新宋体" w:eastAsia="新宋体"/>
          <w:b/>
          <w:szCs w:val="21"/>
        </w:rPr>
        <w:t>日</w:t>
      </w:r>
      <w:r>
        <w:rPr>
          <w:rFonts w:ascii="新宋体" w:hAnsi="新宋体" w:eastAsia="新宋体"/>
          <w:b/>
          <w:szCs w:val="21"/>
        </w:rPr>
        <w:t>-15</w:t>
      </w:r>
      <w:r>
        <w:rPr>
          <w:rFonts w:hint="eastAsia" w:ascii="新宋体" w:hAnsi="新宋体" w:eastAsia="新宋体"/>
          <w:b/>
          <w:szCs w:val="21"/>
        </w:rPr>
        <w:t>日</w:t>
      </w:r>
      <w:r>
        <w:rPr>
          <w:rFonts w:ascii="新宋体" w:hAnsi="新宋体" w:eastAsia="新宋体"/>
          <w:b/>
          <w:szCs w:val="21"/>
        </w:rPr>
        <w:t xml:space="preserve">                         </w:t>
      </w:r>
      <w:r>
        <w:rPr>
          <w:rFonts w:hint="eastAsia" w:ascii="新宋体" w:hAnsi="新宋体" w:eastAsia="新宋体"/>
          <w:b/>
          <w:szCs w:val="21"/>
        </w:rPr>
        <w:t>地点：宁夏银川国际会展中心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73"/>
        <w:gridCol w:w="1090"/>
        <w:gridCol w:w="727"/>
        <w:gridCol w:w="909"/>
        <w:gridCol w:w="1243"/>
        <w:gridCol w:w="210"/>
        <w:gridCol w:w="88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单位名称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widowControl/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  <w:tc>
          <w:tcPr>
            <w:tcW w:w="8104" w:type="dxa"/>
            <w:gridSpan w:val="7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单位地址</w:t>
            </w:r>
          </w:p>
        </w:tc>
        <w:tc>
          <w:tcPr>
            <w:tcW w:w="8104" w:type="dxa"/>
            <w:gridSpan w:val="7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联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系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人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邮编</w:t>
            </w:r>
          </w:p>
        </w:tc>
        <w:tc>
          <w:tcPr>
            <w:tcW w:w="3045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电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传真</w:t>
            </w:r>
          </w:p>
        </w:tc>
        <w:tc>
          <w:tcPr>
            <w:tcW w:w="3045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网址</w:t>
            </w:r>
          </w:p>
        </w:tc>
        <w:tc>
          <w:tcPr>
            <w:tcW w:w="3045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企业类型：</w:t>
            </w:r>
          </w:p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旅游景区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旅游商品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智慧旅游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旅行社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旅游用品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旅游制造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旅游传媒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其他</w:t>
            </w:r>
            <w:r>
              <w:rPr>
                <w:rFonts w:ascii="新宋体" w:hAnsi="新宋体" w:eastAsia="新宋体"/>
                <w:b/>
                <w:sz w:val="18"/>
                <w:szCs w:val="1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60" w:type="dxa"/>
            <w:gridSpan w:val="9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参展商品：</w:t>
            </w:r>
          </w:p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参展代表</w:t>
            </w:r>
          </w:p>
        </w:tc>
        <w:tc>
          <w:tcPr>
            <w:tcW w:w="1090" w:type="dxa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职务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联系方式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身份证号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>/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护照号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483" w:type="dxa"/>
            <w:vMerge w:val="restart"/>
            <w:vAlign w:val="center"/>
          </w:tcPr>
          <w:p>
            <w:pPr>
              <w:spacing w:line="324" w:lineRule="auto"/>
              <w:ind w:firstLine="89" w:firstLineChars="49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申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请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展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位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数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及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相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关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内</w:t>
            </w:r>
          </w:p>
          <w:p>
            <w:pPr>
              <w:spacing w:line="324" w:lineRule="auto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容</w:t>
            </w:r>
          </w:p>
        </w:tc>
        <w:tc>
          <w:tcPr>
            <w:tcW w:w="8577" w:type="dxa"/>
            <w:gridSpan w:val="8"/>
          </w:tcPr>
          <w:p>
            <w:pPr>
              <w:snapToGrid w:val="0"/>
              <w:spacing w:line="220" w:lineRule="exact"/>
              <w:rPr>
                <w:rFonts w:ascii="新宋体" w:hAnsi="新宋体" w:eastAsia="新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18"/>
                <w:szCs w:val="18"/>
              </w:rPr>
              <w:t>展馆设置：</w:t>
            </w:r>
          </w:p>
          <w:p>
            <w:pPr>
              <w:ind w:left="31680" w:hanging="540" w:hangingChars="300"/>
            </w:pPr>
            <w:r>
              <w:rPr>
                <w:rFonts w:ascii="新宋体" w:hAnsi="新宋体" w:eastAsia="新宋体" w:cs="宋体"/>
                <w:sz w:val="18"/>
                <w:szCs w:val="18"/>
              </w:rPr>
              <w:t>A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馆：旅游商品馆</w:t>
            </w:r>
            <w:r>
              <w:rPr>
                <w:rFonts w:ascii="新宋体" w:hAnsi="新宋体" w:eastAsia="新宋体" w:cs="宋体"/>
                <w:sz w:val="18"/>
                <w:szCs w:val="18"/>
              </w:rPr>
              <w:t>—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区外重点省区（含部分境外机构）休闲农业、葡萄酒、名特优产品和旅游商品及非遗展等。</w:t>
            </w:r>
          </w:p>
          <w:p>
            <w:pPr>
              <w:spacing w:line="220" w:lineRule="exact"/>
              <w:rPr>
                <w:rFonts w:ascii="新宋体" w:hAnsi="新宋体" w:eastAsia="新宋体" w:cs="宋体"/>
                <w:sz w:val="18"/>
                <w:szCs w:val="18"/>
              </w:rPr>
            </w:pPr>
            <w:r>
              <w:rPr>
                <w:rFonts w:ascii="新宋体" w:hAnsi="新宋体" w:eastAsia="新宋体" w:cs="宋体"/>
                <w:sz w:val="18"/>
                <w:szCs w:val="18"/>
              </w:rPr>
              <w:t>B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馆：新业态馆</w:t>
            </w:r>
            <w:r>
              <w:rPr>
                <w:rFonts w:ascii="新宋体" w:hAnsi="新宋体" w:eastAsia="新宋体" w:cs="宋体"/>
                <w:sz w:val="18"/>
                <w:szCs w:val="18"/>
              </w:rPr>
              <w:t>—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自驾、邮轮、航空、营地、民宿、房车、户外运动等装备展。</w:t>
            </w:r>
          </w:p>
          <w:p>
            <w:pPr>
              <w:spacing w:line="220" w:lineRule="exact"/>
              <w:rPr>
                <w:rFonts w:ascii="新宋体" w:hAnsi="新宋体" w:eastAsia="新宋体" w:cs="宋体"/>
                <w:sz w:val="18"/>
                <w:szCs w:val="18"/>
              </w:rPr>
            </w:pPr>
            <w:r>
              <w:rPr>
                <w:rFonts w:ascii="新宋体" w:hAnsi="新宋体" w:eastAsia="新宋体" w:cs="宋体"/>
                <w:sz w:val="18"/>
                <w:szCs w:val="18"/>
              </w:rPr>
              <w:t>C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馆：专题馆</w:t>
            </w:r>
            <w:r>
              <w:rPr>
                <w:rFonts w:ascii="新宋体" w:hAnsi="新宋体" w:eastAsia="新宋体" w:cs="宋体"/>
                <w:sz w:val="18"/>
                <w:szCs w:val="18"/>
              </w:rPr>
              <w:t>—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各省区市旅游专题展，景区、酒店、集团、度假区及线上旅游集中展。</w:t>
            </w:r>
          </w:p>
          <w:p>
            <w:pPr>
              <w:spacing w:line="22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宋体"/>
                <w:sz w:val="18"/>
                <w:szCs w:val="18"/>
              </w:rPr>
              <w:t>D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馆：为综合馆</w:t>
            </w:r>
            <w:r>
              <w:rPr>
                <w:rFonts w:ascii="新宋体" w:hAnsi="新宋体" w:eastAsia="新宋体" w:cs="宋体"/>
                <w:sz w:val="18"/>
                <w:szCs w:val="18"/>
              </w:rPr>
              <w:t>—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搭建大会主舞台、观众区、冠名展区和分会场展示区。分会场包括：山岳旅游分会场、黄河旅游分会场、丝路名城分会场、红色旅游分会场、湖泊旅游分会场、民俗旅游分会场、自驾游分会场、美丽乡村分会场等</w:t>
            </w:r>
            <w:r>
              <w:rPr>
                <w:rFonts w:ascii="新宋体" w:hAnsi="新宋体" w:eastAsia="新宋体" w:cs="宋体"/>
                <w:sz w:val="18"/>
                <w:szCs w:val="18"/>
              </w:rPr>
              <w:t>10</w:t>
            </w:r>
            <w:r>
              <w:rPr>
                <w:rFonts w:hint="eastAsia" w:ascii="新宋体" w:hAnsi="新宋体" w:eastAsia="新宋体" w:cs="宋体"/>
                <w:sz w:val="18"/>
                <w:szCs w:val="18"/>
              </w:rPr>
              <w:t>个分会场。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83" w:type="dxa"/>
            <w:vMerge w:val="continue"/>
            <w:vAlign w:val="center"/>
          </w:tcPr>
          <w:p>
            <w:pPr>
              <w:spacing w:line="324" w:lineRule="auto"/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577" w:type="dxa"/>
            <w:gridSpan w:val="8"/>
          </w:tcPr>
          <w:p>
            <w:pPr>
              <w:spacing w:line="324" w:lineRule="auto"/>
              <w:rPr>
                <w:rFonts w:ascii="新宋体" w:hAnsi="新宋体" w:eastAsia="新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18"/>
                <w:szCs w:val="18"/>
              </w:rPr>
              <w:t>展位类型：</w:t>
            </w:r>
          </w:p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18"/>
                <w:szCs w:val="18"/>
              </w:rPr>
              <w:t>标准展位：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单开口：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3800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元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个、双开口：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4500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元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个，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需预定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个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。</w:t>
            </w:r>
          </w:p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特装展位：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光地：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380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元</w:t>
            </w:r>
            <w:r>
              <w:rPr>
                <w:rFonts w:ascii="新宋体" w:hAnsi="新宋体" w:eastAsia="新宋体"/>
                <w:sz w:val="18"/>
                <w:szCs w:val="18"/>
              </w:rPr>
              <w:t>/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平米，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需预订</w:t>
            </w:r>
            <w:r>
              <w:rPr>
                <w:rFonts w:ascii="新宋体" w:hAnsi="新宋体" w:eastAsia="新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平米。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83" w:type="dxa"/>
            <w:vMerge w:val="continue"/>
            <w:vAlign w:val="center"/>
          </w:tcPr>
          <w:p>
            <w:pPr>
              <w:widowControl/>
              <w:spacing w:line="324" w:lineRule="auto"/>
              <w:jc w:val="left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577" w:type="dxa"/>
            <w:gridSpan w:val="8"/>
          </w:tcPr>
          <w:p>
            <w:pPr>
              <w:spacing w:line="324" w:lineRule="auto"/>
              <w:rPr>
                <w:rFonts w:ascii="新宋体" w:hAnsi="新宋体" w:eastAsia="新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18"/>
                <w:szCs w:val="18"/>
              </w:rPr>
              <w:t>展位预订：</w:t>
            </w:r>
          </w:p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联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系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人：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联系电话：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手机：</w:t>
            </w:r>
            <w:r>
              <w:rPr>
                <w:rFonts w:ascii="新宋体" w:hAnsi="新宋体" w:eastAsia="新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新宋体" w:hAnsi="新宋体" w:eastAsia="新宋体" w:cs="宋体"/>
                <w:kern w:val="0"/>
                <w:sz w:val="18"/>
                <w:szCs w:val="1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3" w:type="dxa"/>
            <w:vMerge w:val="continue"/>
            <w:vAlign w:val="center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577" w:type="dxa"/>
            <w:gridSpan w:val="8"/>
            <w:vAlign w:val="center"/>
          </w:tcPr>
          <w:p>
            <w:pPr>
              <w:spacing w:line="324" w:lineRule="auto"/>
              <w:rPr>
                <w:rFonts w:ascii="新宋体" w:hAnsi="新宋体" w:eastAsia="新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18"/>
                <w:szCs w:val="18"/>
              </w:rPr>
              <w:t>参展要求：</w:t>
            </w:r>
          </w:p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  <w:sz w:val="18"/>
                <w:szCs w:val="18"/>
              </w:rPr>
              <w:t>1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、参展报名企业需同时提交相关资质证明（营业执照复印件、生产许可证复印件、产品合格证书复印件，清真食品需提交清真食品认证证书复印件）。</w:t>
            </w:r>
          </w:p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  <w:sz w:val="18"/>
                <w:szCs w:val="18"/>
              </w:rPr>
              <w:t>2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、申报参展商品必须与实际参展商品一致。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060" w:type="dxa"/>
            <w:gridSpan w:val="9"/>
          </w:tcPr>
          <w:p>
            <w:pPr>
              <w:spacing w:line="324" w:lineRule="auto"/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spacing w:line="324" w:lineRule="auto"/>
              <w:ind w:left="1426" w:leftChars="679" w:firstLine="4140" w:firstLineChars="2300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参展单位（单位盖章）</w:t>
            </w:r>
          </w:p>
          <w:p>
            <w:pPr>
              <w:spacing w:line="324" w:lineRule="auto"/>
              <w:ind w:left="1636" w:leftChars="779" w:firstLine="4320" w:firstLineChars="2400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年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月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日</w:t>
            </w:r>
            <w:r>
              <w:rPr>
                <w:rFonts w:ascii="新宋体" w:hAnsi="新宋体" w:eastAsia="新宋体"/>
                <w:sz w:val="18"/>
                <w:szCs w:val="18"/>
              </w:rPr>
              <w:t xml:space="preserve">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/>
          <w:sz w:val="18"/>
          <w:szCs w:val="18"/>
        </w:rPr>
      </w:pPr>
      <w:r>
        <w:rPr>
          <w:rFonts w:hint="eastAsia" w:ascii="新宋体" w:hAnsi="新宋体" w:eastAsia="新宋体"/>
          <w:sz w:val="18"/>
          <w:szCs w:val="18"/>
        </w:rPr>
        <w:t>此表复印有效。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/>
          <w:sz w:val="18"/>
          <w:szCs w:val="18"/>
        </w:rPr>
      </w:pPr>
      <w:r>
        <w:rPr>
          <w:rFonts w:hint="eastAsia" w:ascii="新宋体" w:hAnsi="新宋体" w:eastAsia="新宋体"/>
          <w:sz w:val="18"/>
          <w:szCs w:val="18"/>
          <w:lang w:eastAsia="zh-CN"/>
        </w:rPr>
        <w:t>联系人：</w:t>
      </w:r>
      <w:r>
        <w:rPr>
          <w:rFonts w:hint="eastAsia" w:ascii="新宋体" w:hAnsi="新宋体" w:eastAsia="新宋体" w:cs="新宋体"/>
          <w:bCs/>
          <w:sz w:val="18"/>
          <w:szCs w:val="18"/>
        </w:rPr>
        <w:t>齐陈晨13909575208</w:t>
      </w:r>
      <w:r>
        <w:rPr>
          <w:rFonts w:hint="eastAsia" w:ascii="新宋体" w:hAnsi="新宋体" w:eastAsia="新宋体" w:cs="新宋体"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Cs/>
          <w:sz w:val="18"/>
          <w:szCs w:val="18"/>
        </w:rPr>
        <w:t>曹祺渲1890959804</w:t>
      </w:r>
      <w:r>
        <w:rPr>
          <w:rFonts w:hint="eastAsia" w:ascii="新宋体" w:hAnsi="新宋体" w:eastAsia="新宋体" w:cs="新宋体"/>
          <w:bCs/>
          <w:sz w:val="18"/>
          <w:szCs w:val="18"/>
          <w:lang w:val="en-US" w:eastAsia="zh-CN"/>
        </w:rPr>
        <w:t>8 传真：（0951）6710776 邮箱：240307665@qq.com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新宋体" w:hAnsi="新宋体" w:eastAsia="新宋体"/>
          <w:sz w:val="18"/>
          <w:szCs w:val="18"/>
        </w:rPr>
        <w:t>备注：将此表填好后，请于</w:t>
      </w:r>
      <w:r>
        <w:rPr>
          <w:rFonts w:ascii="新宋体" w:hAnsi="新宋体" w:eastAsia="新宋体"/>
          <w:sz w:val="18"/>
          <w:szCs w:val="18"/>
        </w:rPr>
        <w:t>2018</w:t>
      </w:r>
      <w:r>
        <w:rPr>
          <w:rFonts w:hint="eastAsia" w:ascii="新宋体" w:hAnsi="新宋体" w:eastAsia="新宋体"/>
          <w:sz w:val="18"/>
          <w:szCs w:val="18"/>
        </w:rPr>
        <w:t>年</w:t>
      </w:r>
      <w:r>
        <w:rPr>
          <w:rFonts w:ascii="新宋体" w:hAnsi="新宋体" w:eastAsia="新宋体"/>
          <w:sz w:val="18"/>
          <w:szCs w:val="18"/>
        </w:rPr>
        <w:t>3</w:t>
      </w:r>
      <w:r>
        <w:rPr>
          <w:rFonts w:hint="eastAsia" w:ascii="新宋体" w:hAnsi="新宋体" w:eastAsia="新宋体"/>
          <w:sz w:val="18"/>
          <w:szCs w:val="18"/>
        </w:rPr>
        <w:t>月</w:t>
      </w:r>
      <w:r>
        <w:rPr>
          <w:rFonts w:ascii="新宋体" w:hAnsi="新宋体" w:eastAsia="新宋体"/>
          <w:sz w:val="18"/>
          <w:szCs w:val="18"/>
        </w:rPr>
        <w:t>31</w:t>
      </w:r>
      <w:r>
        <w:rPr>
          <w:rFonts w:hint="eastAsia" w:ascii="新宋体" w:hAnsi="新宋体" w:eastAsia="新宋体"/>
          <w:sz w:val="18"/>
          <w:szCs w:val="18"/>
        </w:rPr>
        <w:t>日前传真至</w:t>
      </w:r>
      <w:r>
        <w:rPr>
          <w:rFonts w:hint="eastAsia" w:ascii="新宋体" w:hAnsi="新宋体" w:eastAsia="新宋体"/>
          <w:sz w:val="18"/>
          <w:szCs w:val="18"/>
          <w:lang w:eastAsia="zh-CN"/>
        </w:rPr>
        <w:t>大会报道处</w:t>
      </w:r>
      <w:r>
        <w:rPr>
          <w:rFonts w:hint="eastAsia" w:ascii="新宋体" w:hAnsi="新宋体" w:eastAsia="新宋体"/>
          <w:sz w:val="18"/>
          <w:szCs w:val="18"/>
        </w:rPr>
        <w:t>。</w:t>
      </w:r>
    </w:p>
    <w:sectPr>
      <w:footerReference r:id="rId3" w:type="default"/>
      <w:footerReference r:id="rId4" w:type="even"/>
      <w:pgSz w:w="11906" w:h="16838"/>
      <w:pgMar w:top="1758" w:right="1474" w:bottom="1985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</w:rPr>
    </w:pPr>
    <w:r>
      <w:rPr>
        <w:rStyle w:val="4"/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rStyle w:val="4"/>
        <w:sz w:val="28"/>
      </w:rPr>
      <w:fldChar w:fldCharType="separate"/>
    </w:r>
    <w:r>
      <w:rPr>
        <w:rStyle w:val="4"/>
        <w:sz w:val="28"/>
      </w:rPr>
      <w:t>- 2 -</w:t>
    </w:r>
    <w:r>
      <w:rPr>
        <w:rStyle w:val="4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1BE5"/>
    <w:rsid w:val="1D7063C8"/>
    <w:rsid w:val="1F3F20DC"/>
    <w:rsid w:val="3CA66BDA"/>
    <w:rsid w:val="3EAB1BE5"/>
    <w:rsid w:val="7A3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2018-03-13T07:45:00Z</dcterms:created>
  <dc:creator>鎏孋</dc:creator>
  <cp:lastModifiedBy>鎏孋</cp:lastModifiedBy>
  <dcterms:modified xsi:type="dcterms:W3CDTF">2018-03-13T08:13:23Z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